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8F8" w:rsidRDefault="000138F8" w:rsidP="000138F8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DE NUEVOS NEGOCIOS E INNOVACIÓN</w:t>
      </w:r>
    </w:p>
    <w:p w:rsidR="000138F8" w:rsidRPr="00812A1C" w:rsidRDefault="000138F8" w:rsidP="000138F8">
      <w:pPr>
        <w:jc w:val="both"/>
        <w:rPr>
          <w:rFonts w:ascii="Arial" w:hAnsi="Arial" w:cs="Arial"/>
        </w:rPr>
      </w:pPr>
    </w:p>
    <w:p w:rsidR="000138F8" w:rsidRPr="00812A1C" w:rsidRDefault="000138F8" w:rsidP="000138F8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  <w:lang w:val="es-MX"/>
        </w:rPr>
        <w:t xml:space="preserve">Realizar análisis de condiciones y oportunidades económicas de mercado de acuerdo con la dinámica comercial, la promoción de sectores e incentivos establecidos por el Gobierno Nacional o Local en lo que concierne a oportunidades de innovación o nuevos negocios de la Empresa, realizar su </w:t>
      </w:r>
      <w:r w:rsidRPr="00812A1C">
        <w:rPr>
          <w:rFonts w:ascii="Arial" w:hAnsi="Arial" w:cs="Arial"/>
        </w:rPr>
        <w:t>prospección y presentarlos a la Gerencia General y a la Junta Directiva.</w:t>
      </w:r>
    </w:p>
    <w:p w:rsidR="000138F8" w:rsidRPr="00812A1C" w:rsidRDefault="000138F8" w:rsidP="000138F8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Dar lineamiento y soportar metodológicamente a las demás dependencias de la Empresa en la formulación, estructuración, elaboración de anteproyectos y seguimiento relacionados con nuevos negocios y con el sistema de investigación, desarrollo tecnológico e innovación.</w:t>
      </w:r>
    </w:p>
    <w:p w:rsidR="000138F8" w:rsidRPr="00812A1C" w:rsidRDefault="000138F8" w:rsidP="000138F8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Definir los lineamientos y liderar las actividades de vigilancia estratégica en coordinación con las dependencias involucradas. </w:t>
      </w:r>
    </w:p>
    <w:p w:rsidR="000138F8" w:rsidRPr="00812A1C" w:rsidRDefault="000138F8" w:rsidP="000138F8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Definir la estrategia del sistema de investigación, desarrollo e innovación y sus lineamientos para la evaluación, validación, gestión y control del desarrollo de productos y servicios de la Empresa.</w:t>
      </w:r>
    </w:p>
    <w:p w:rsidR="000138F8" w:rsidRPr="00812A1C" w:rsidRDefault="000138F8" w:rsidP="000138F8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</w:rPr>
        <w:t xml:space="preserve">Participar en la implementación, operación y mantenimiento del modelo de gestión del conocimiento Empresarial </w:t>
      </w:r>
      <w:r w:rsidRPr="00812A1C">
        <w:rPr>
          <w:rFonts w:ascii="Arial" w:hAnsi="Arial" w:cs="Arial"/>
          <w:lang w:val="es-MX"/>
        </w:rPr>
        <w:t xml:space="preserve">relacionado con el </w:t>
      </w:r>
      <w:r w:rsidRPr="00812A1C">
        <w:rPr>
          <w:rFonts w:ascii="Arial" w:hAnsi="Arial" w:cs="Arial"/>
        </w:rPr>
        <w:t>sistema de investigación, desarrollo e innovación</w:t>
      </w:r>
      <w:r w:rsidRPr="00812A1C">
        <w:rPr>
          <w:rFonts w:ascii="Arial" w:hAnsi="Arial" w:cs="Arial"/>
          <w:lang w:val="es-MX"/>
        </w:rPr>
        <w:t>.</w:t>
      </w:r>
    </w:p>
    <w:p w:rsidR="000138F8" w:rsidRPr="00812A1C" w:rsidRDefault="000138F8" w:rsidP="000138F8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Administrar el portafolio de innovación relacionado con el </w:t>
      </w:r>
      <w:r w:rsidRPr="00812A1C">
        <w:rPr>
          <w:rFonts w:ascii="Arial" w:hAnsi="Arial" w:cs="Arial"/>
        </w:rPr>
        <w:t xml:space="preserve">sistema de investigación, desarrollo e innovación de la Empresa. </w:t>
      </w:r>
    </w:p>
    <w:p w:rsidR="000138F8" w:rsidRPr="00812A1C" w:rsidRDefault="000138F8" w:rsidP="000138F8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Identificar, revisar y elaborar conceptos de protección de los derechos de propiedad intelectual en proyectos relacionadas con </w:t>
      </w:r>
      <w:r w:rsidRPr="00812A1C">
        <w:rPr>
          <w:rFonts w:ascii="Arial" w:hAnsi="Arial" w:cs="Arial"/>
        </w:rPr>
        <w:t xml:space="preserve">el sistema de investigación, desarrollo e innovación de la Empresa. </w:t>
      </w:r>
    </w:p>
    <w:p w:rsidR="000138F8" w:rsidRPr="00812A1C" w:rsidRDefault="000138F8" w:rsidP="000138F8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Establecer los mecanismos de evaluación y análisis de resultados relacionadas con </w:t>
      </w:r>
      <w:r w:rsidRPr="00812A1C">
        <w:rPr>
          <w:rFonts w:ascii="Arial" w:hAnsi="Arial" w:cs="Arial"/>
        </w:rPr>
        <w:t>el sistema de investigación, desarrollo e innovación de la Empresa</w:t>
      </w:r>
      <w:r w:rsidRPr="00812A1C">
        <w:rPr>
          <w:rFonts w:ascii="Arial" w:hAnsi="Arial" w:cs="Arial"/>
          <w:lang w:val="es-MX"/>
        </w:rPr>
        <w:t xml:space="preserve"> </w:t>
      </w:r>
    </w:p>
    <w:p w:rsidR="000138F8" w:rsidRPr="00812A1C" w:rsidRDefault="000138F8" w:rsidP="000138F8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Identificar oportunidades y dar lineamientos para la gestión de recursos externos para facilitar la viabilidad de los proyectos.</w:t>
      </w:r>
    </w:p>
    <w:p w:rsidR="000138F8" w:rsidRPr="00812A1C" w:rsidRDefault="000138F8" w:rsidP="000138F8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735203" w:rsidRPr="000138F8" w:rsidRDefault="00735203">
      <w:pPr>
        <w:rPr>
          <w:lang w:val="es-CO"/>
        </w:rPr>
      </w:pPr>
      <w:bookmarkStart w:id="0" w:name="_GoBack"/>
      <w:bookmarkEnd w:id="0"/>
    </w:p>
    <w:sectPr w:rsidR="00735203" w:rsidRPr="000138F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55EE7"/>
    <w:multiLevelType w:val="hybridMultilevel"/>
    <w:tmpl w:val="416E710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8F8"/>
    <w:rsid w:val="000138F8"/>
    <w:rsid w:val="0073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01D359-AFC1-48B6-8DAF-75FEEBFAC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8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0138F8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0138F8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2021-02-09T20:26:00Z</dcterms:created>
  <dcterms:modified xsi:type="dcterms:W3CDTF">2021-02-09T20:27:00Z</dcterms:modified>
</cp:coreProperties>
</file>