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EF6" w:rsidRDefault="00521EF6" w:rsidP="00521EF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ADMINISTRATIVA</w:t>
      </w:r>
    </w:p>
    <w:p w:rsidR="00521EF6" w:rsidRPr="00812A1C" w:rsidRDefault="00521EF6" w:rsidP="00521EF6">
      <w:pPr>
        <w:jc w:val="both"/>
        <w:rPr>
          <w:rFonts w:ascii="Arial" w:hAnsi="Arial" w:cs="Arial"/>
        </w:rPr>
      </w:pPr>
    </w:p>
    <w:p w:rsidR="00521EF6" w:rsidRDefault="00521EF6" w:rsidP="00521EF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777D86">
        <w:rPr>
          <w:rFonts w:ascii="Arial" w:hAnsi="Arial" w:cs="Arial"/>
        </w:rPr>
        <w:t>Coordinar al interior de la Unidad Estratégica de Negocios de Acueducto y Alcantarillado, la formulación, actualización, seguimiento c</w:t>
      </w:r>
      <w:r>
        <w:rPr>
          <w:rFonts w:ascii="Arial" w:hAnsi="Arial" w:cs="Arial"/>
        </w:rPr>
        <w:t>ontrol al presupuesto del gasto asignado.</w:t>
      </w:r>
    </w:p>
    <w:p w:rsidR="00521EF6" w:rsidRPr="00777D86" w:rsidRDefault="00521EF6" w:rsidP="00521EF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777D86">
        <w:rPr>
          <w:rFonts w:ascii="Arial" w:hAnsi="Arial" w:cs="Arial"/>
        </w:rPr>
        <w:t>Consolidar</w:t>
      </w:r>
      <w:r>
        <w:rPr>
          <w:rFonts w:ascii="Arial" w:hAnsi="Arial" w:cs="Arial"/>
        </w:rPr>
        <w:t>, g</w:t>
      </w:r>
      <w:r w:rsidRPr="00777D86">
        <w:rPr>
          <w:rFonts w:ascii="Arial" w:hAnsi="Arial" w:cs="Arial"/>
        </w:rPr>
        <w:t>estionar</w:t>
      </w:r>
      <w:r>
        <w:rPr>
          <w:rFonts w:ascii="Arial" w:hAnsi="Arial" w:cs="Arial"/>
        </w:rPr>
        <w:t xml:space="preserve"> y realizar seguimiento en lo de su competencia al</w:t>
      </w:r>
      <w:r w:rsidRPr="00777D86">
        <w:rPr>
          <w:rFonts w:ascii="Arial" w:hAnsi="Arial" w:cs="Arial"/>
        </w:rPr>
        <w:t xml:space="preserve"> Plan Anual de Compras y Contratación para la adquisición de los bienes y servicios de la </w:t>
      </w:r>
      <w:r w:rsidRPr="00777D86">
        <w:rPr>
          <w:rFonts w:ascii="Arial" w:hAnsi="Arial" w:cs="Arial"/>
          <w:iCs/>
        </w:rPr>
        <w:t>Unidad Estratégica de Negocio de Acueducto y Alcantarillado</w:t>
      </w:r>
      <w:r w:rsidRPr="00777D86">
        <w:rPr>
          <w:rFonts w:ascii="Arial" w:hAnsi="Arial" w:cs="Arial"/>
        </w:rPr>
        <w:t>, de acuerdo a lo dispuesto en el Manual de Contratación de la empresa y las normas complementarias</w:t>
      </w:r>
      <w:r>
        <w:rPr>
          <w:rFonts w:ascii="Arial" w:hAnsi="Arial" w:cs="Arial"/>
        </w:rPr>
        <w:t xml:space="preserve"> vigentes</w:t>
      </w:r>
      <w:r w:rsidRPr="00777D86">
        <w:rPr>
          <w:rFonts w:ascii="Arial" w:hAnsi="Arial" w:cs="Arial"/>
        </w:rPr>
        <w:t>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Coordinar las actividades para la radicación ante la Gerencia de Abastecimiento Empresarial de los </w:t>
      </w:r>
      <w:r>
        <w:rPr>
          <w:rFonts w:ascii="Arial" w:hAnsi="Arial" w:cs="Arial"/>
        </w:rPr>
        <w:t>requerimientos y d</w:t>
      </w:r>
      <w:r w:rsidRPr="00812A1C">
        <w:rPr>
          <w:rFonts w:ascii="Arial" w:hAnsi="Arial" w:cs="Arial"/>
        </w:rPr>
        <w:t>ocumentos</w:t>
      </w:r>
      <w:r>
        <w:rPr>
          <w:rFonts w:ascii="Arial" w:hAnsi="Arial" w:cs="Arial"/>
        </w:rPr>
        <w:t xml:space="preserve"> soportes</w:t>
      </w:r>
      <w:r w:rsidRPr="00812A1C">
        <w:rPr>
          <w:rFonts w:ascii="Arial" w:hAnsi="Arial" w:cs="Arial"/>
        </w:rPr>
        <w:t xml:space="preserve"> para la contratación de la adquisición de bienes y servicios para la Unidad Estratégica de Negocio de Acueducto y Alcantarillado, con sujeción al manual de contratación vigente y las normas complementarias.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los procesos contractuales que por delegación corresponda tramitar a la Gerencia de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 xml:space="preserve">, celebrar los contratos a que hubiera lugar y administrar el archivo de gestión de la contratación que adelante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, de acuerdo con la normatividad vigente.</w:t>
      </w:r>
    </w:p>
    <w:p w:rsidR="00521EF6" w:rsidRPr="00812A1C" w:rsidRDefault="00521EF6" w:rsidP="00521EF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las actividades de formación, capacitación, certificación de competencias laborales y gestión del conocimiento de la </w:t>
      </w:r>
      <w:r w:rsidRPr="00812A1C">
        <w:rPr>
          <w:rFonts w:ascii="Arial" w:hAnsi="Arial" w:cs="Arial"/>
          <w:iCs/>
        </w:rPr>
        <w:t>Unidad Estratégica de Negocio de Acueducto y Alcantarillado,</w:t>
      </w:r>
      <w:r w:rsidRPr="00812A1C">
        <w:rPr>
          <w:rFonts w:ascii="Arial" w:hAnsi="Arial" w:cs="Arial"/>
        </w:rPr>
        <w:t xml:space="preserve"> en coordinación con la Gerencia de Área Gestión Humana y Activos.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>Gestionar las actividades de administración de la estructura organizacional y la planta de personal de la Unidad Estratégica de Negocios, en coordinación con la Gerencia de Área Gestión Humana y Activos.</w:t>
      </w:r>
    </w:p>
    <w:p w:rsidR="00521EF6" w:rsidRPr="00812A1C" w:rsidRDefault="00521EF6" w:rsidP="00521EF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Proponer al Gerente de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 xml:space="preserve"> la distribución de los recursos y gestionar el pago de las horas extras causadas por el personal de las diferentes áreas.</w:t>
      </w:r>
    </w:p>
    <w:p w:rsidR="00521EF6" w:rsidRPr="00812A1C" w:rsidRDefault="00521EF6" w:rsidP="00521EF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oportunamente el pago de servicios públicos a cargo de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 xml:space="preserve">. </w:t>
      </w:r>
    </w:p>
    <w:p w:rsidR="00521EF6" w:rsidRPr="00812A1C" w:rsidRDefault="00521EF6" w:rsidP="00521EF6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seguimiento al consumo de combustible de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Coordinar y gestionar las respuestas a los requerimientos de información, derechos de petición y demás solicitudes de entes de control, supervisión y fiscalización y demás partes interesadas, que corresponda atender por las dependencias de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Coordinar y gestionar el cargue oportuno de los reportes al Sistema Único de Información de la Superintendencia de Servicios Públicos Domiciliarios (SUI) y al Sistema de Auditoria (SIA OBSERVA) correspondientes a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.</w:t>
      </w:r>
    </w:p>
    <w:p w:rsidR="00521EF6" w:rsidRPr="00812A1C" w:rsidRDefault="00521EF6" w:rsidP="00521EF6">
      <w:pPr>
        <w:numPr>
          <w:ilvl w:val="0"/>
          <w:numId w:val="1"/>
        </w:numPr>
        <w:tabs>
          <w:tab w:val="num" w:pos="360"/>
        </w:tabs>
        <w:jc w:val="both"/>
        <w:rPr>
          <w:rFonts w:ascii="Arial" w:hAnsi="Arial" w:cs="Arial"/>
        </w:rPr>
      </w:pPr>
      <w:r w:rsidRPr="00812A1C">
        <w:rPr>
          <w:rFonts w:ascii="Arial" w:hAnsi="Arial" w:cs="Arial"/>
          <w:iCs/>
        </w:rPr>
        <w:t>Apoyar la gestión y el registro de la información de la propiedad, planta y equipo de la Unidad Estratégica de Negocios de Acueducto y Alcantarillado, en coordinación con la Gerencia de Área Gestión Humana y Activos</w:t>
      </w:r>
      <w:r w:rsidRPr="00812A1C">
        <w:rPr>
          <w:rFonts w:ascii="Arial" w:hAnsi="Arial" w:cs="Arial"/>
        </w:rPr>
        <w:t>.</w:t>
      </w:r>
    </w:p>
    <w:p w:rsidR="00521EF6" w:rsidRDefault="00521EF6" w:rsidP="00521EF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Apoyar a </w:t>
      </w:r>
      <w:r w:rsidRPr="00812A1C">
        <w:rPr>
          <w:rFonts w:ascii="Arial" w:hAnsi="Arial" w:cs="Arial"/>
          <w:iCs/>
        </w:rPr>
        <w:t xml:space="preserve">la Gerencia de Área de Gestión Humana y Activos, </w:t>
      </w:r>
      <w:r>
        <w:rPr>
          <w:rFonts w:ascii="Arial" w:hAnsi="Arial" w:cs="Arial"/>
          <w:iCs/>
        </w:rPr>
        <w:t xml:space="preserve">en </w:t>
      </w:r>
      <w:r w:rsidRPr="00812A1C">
        <w:rPr>
          <w:rFonts w:ascii="Arial" w:hAnsi="Arial" w:cs="Arial"/>
          <w:iCs/>
        </w:rPr>
        <w:t xml:space="preserve">la realización de los inventarios y la administración de los Seguros. </w:t>
      </w:r>
    </w:p>
    <w:p w:rsidR="00521EF6" w:rsidRPr="002E4201" w:rsidRDefault="00521EF6" w:rsidP="00521EF6">
      <w:pPr>
        <w:numPr>
          <w:ilvl w:val="0"/>
          <w:numId w:val="1"/>
        </w:numPr>
        <w:tabs>
          <w:tab w:val="num" w:pos="360"/>
        </w:tabs>
        <w:jc w:val="both"/>
        <w:rPr>
          <w:rFonts w:ascii="Arial" w:hAnsi="Arial" w:cs="Arial"/>
          <w:iCs/>
        </w:rPr>
      </w:pPr>
      <w:r w:rsidRPr="002E4201">
        <w:rPr>
          <w:rFonts w:ascii="Arial" w:hAnsi="Arial" w:cs="Arial"/>
          <w:iCs/>
        </w:rPr>
        <w:t>Realizar y reportar el seguimiento al cumplimiento de los compromisos del Plan de Acción anual derivado del Plan Estratégico Corporativo vigente.</w:t>
      </w:r>
    </w:p>
    <w:p w:rsidR="00521EF6" w:rsidRPr="002E4201" w:rsidRDefault="00521EF6" w:rsidP="00521EF6">
      <w:pPr>
        <w:numPr>
          <w:ilvl w:val="0"/>
          <w:numId w:val="1"/>
        </w:numPr>
        <w:tabs>
          <w:tab w:val="num" w:pos="360"/>
        </w:tabs>
        <w:jc w:val="both"/>
        <w:rPr>
          <w:rFonts w:ascii="Arial" w:hAnsi="Arial" w:cs="Arial"/>
          <w:iCs/>
        </w:rPr>
      </w:pPr>
      <w:r w:rsidRPr="002E4201">
        <w:rPr>
          <w:rFonts w:ascii="Arial" w:hAnsi="Arial" w:cs="Arial"/>
          <w:iCs/>
        </w:rPr>
        <w:t xml:space="preserve">Apoyar la construcción de Acuerdos de Niveles de Servicio con las áreas del corporativo y realizar su seguimiento y reporte de cumplimiento. </w:t>
      </w:r>
    </w:p>
    <w:p w:rsidR="00521EF6" w:rsidRPr="00812A1C" w:rsidRDefault="00521EF6" w:rsidP="00521EF6">
      <w:pPr>
        <w:numPr>
          <w:ilvl w:val="0"/>
          <w:numId w:val="1"/>
        </w:numPr>
        <w:tabs>
          <w:tab w:val="num" w:pos="3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Coordinar en atención a directrices de la </w:t>
      </w:r>
      <w:r w:rsidRPr="00812A1C">
        <w:rPr>
          <w:rFonts w:ascii="Arial" w:hAnsi="Arial" w:cs="Arial"/>
          <w:iCs/>
        </w:rPr>
        <w:t>Gerencia de Unidad Estratégica de Negocio de Acueducto y Alcantarillado los indicadores y metas a adoptar para el seguimiento y control de la gestión de los procesos en los servicios de acueducto y alcantarillado.</w:t>
      </w:r>
    </w:p>
    <w:p w:rsidR="00521EF6" w:rsidRPr="00812A1C" w:rsidRDefault="00521EF6" w:rsidP="00521EF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Coordinar</w:t>
      </w:r>
      <w:r w:rsidRPr="00812A1C">
        <w:rPr>
          <w:rFonts w:ascii="Arial" w:hAnsi="Arial" w:cs="Arial"/>
        </w:rPr>
        <w:t xml:space="preserve"> la adopción de los criterios y metodologías para el tratamiento unificado de datos, cifras e información de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.</w:t>
      </w:r>
    </w:p>
    <w:p w:rsidR="00521EF6" w:rsidRPr="00812A1C" w:rsidRDefault="00521EF6" w:rsidP="00521EF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Integrar e implementar los lineamientos, políticas y directrices aplicables al Sistema de Gestión de Activos empresarial en la </w:t>
      </w:r>
      <w:r w:rsidRPr="00812A1C">
        <w:rPr>
          <w:rFonts w:ascii="Arial" w:hAnsi="Arial" w:cs="Arial"/>
          <w:iCs/>
        </w:rPr>
        <w:t>Unidad Estratégica de Negocio de Acueducto y Alcantarillado</w:t>
      </w:r>
      <w:r w:rsidRPr="00812A1C">
        <w:rPr>
          <w:rFonts w:ascii="Arial" w:hAnsi="Arial" w:cs="Arial"/>
        </w:rPr>
        <w:t>.</w:t>
      </w:r>
    </w:p>
    <w:p w:rsidR="000D7FB6" w:rsidRPr="00521EF6" w:rsidRDefault="00521EF6" w:rsidP="00395779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lang w:val="es-CO"/>
        </w:rPr>
      </w:pPr>
      <w:r w:rsidRPr="00521EF6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  <w:bookmarkStart w:id="0" w:name="_GoBack"/>
      <w:bookmarkEnd w:id="0"/>
    </w:p>
    <w:sectPr w:rsidR="000D7FB6" w:rsidRPr="00521E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C19"/>
    <w:multiLevelType w:val="hybridMultilevel"/>
    <w:tmpl w:val="66A4420C"/>
    <w:lvl w:ilvl="0" w:tplc="2B14E8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F6"/>
    <w:rsid w:val="000D7FB6"/>
    <w:rsid w:val="0052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754FC-9330-4E5D-910D-C28B037E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21EF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21EF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3603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2021-02-10T00:50:00Z</dcterms:created>
  <dcterms:modified xsi:type="dcterms:W3CDTF">2021-02-10T00:52:00Z</dcterms:modified>
</cp:coreProperties>
</file>