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BE5" w:rsidRPr="002A2C5D" w:rsidRDefault="00731BE5" w:rsidP="00731BE5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UNIDAD  SEGURIDAD Y SALUD EN EL TRABAJO</w:t>
      </w:r>
    </w:p>
    <w:p w:rsidR="00731BE5" w:rsidRPr="002A2C5D" w:rsidRDefault="00731BE5" w:rsidP="00731BE5">
      <w:pPr>
        <w:ind w:firstLine="360"/>
        <w:jc w:val="both"/>
        <w:rPr>
          <w:rFonts w:ascii="Arial" w:hAnsi="Arial" w:cs="Arial"/>
          <w:b/>
          <w:sz w:val="24"/>
          <w:szCs w:val="24"/>
        </w:rPr>
      </w:pPr>
    </w:p>
    <w:p w:rsidR="00731BE5" w:rsidRPr="002A2C5D" w:rsidRDefault="00731BE5" w:rsidP="00731BE5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ADMINISTRACIÓN UNIDAD</w:t>
      </w:r>
    </w:p>
    <w:p w:rsidR="00731BE5" w:rsidRPr="002A2C5D" w:rsidRDefault="00731BE5" w:rsidP="00731BE5">
      <w:pPr>
        <w:ind w:firstLine="360"/>
        <w:jc w:val="both"/>
        <w:rPr>
          <w:rFonts w:ascii="Arial" w:hAnsi="Arial" w:cs="Arial"/>
          <w:b/>
          <w:sz w:val="24"/>
          <w:szCs w:val="24"/>
        </w:rPr>
      </w:pP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 xml:space="preserve">Formular el plan táctico y operativo de la gestión de la </w:t>
      </w:r>
      <w:r w:rsidRPr="002A2C5D">
        <w:rPr>
          <w:rFonts w:ascii="Arial" w:hAnsi="Arial" w:cs="Arial"/>
          <w:sz w:val="24"/>
          <w:szCs w:val="24"/>
        </w:rPr>
        <w:t>dependencia de</w:t>
      </w:r>
      <w:r w:rsidRPr="002A2C5D">
        <w:rPr>
          <w:rFonts w:ascii="Arial" w:hAnsi="Arial" w:cs="Arial"/>
          <w:color w:val="000000" w:themeColor="text1"/>
          <w:sz w:val="24"/>
          <w:szCs w:val="24"/>
        </w:rPr>
        <w:t xml:space="preserve"> acuerdo con los lineamientos corporativos.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Proponer la política y objetivos del Sistema de Seguridad y Salud en el Trabajo conforme la  normativa aplicable.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Coadyuvar en el desarrollo de las actividades del Plan Estratégico de Seguridad Vial.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Proyectar el presupuesto anual de la dependencia y realizar seguimiento mensual a su ejecución de acuerdo con los lineamientos aplicables.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Gestionar y administrar los procedimientos correspondientes a las actividades que desarrollan sus áreas, en cumplimiento </w:t>
      </w:r>
      <w:r w:rsidRPr="002A2C5D">
        <w:rPr>
          <w:rFonts w:ascii="Arial" w:hAnsi="Arial" w:cs="Arial"/>
          <w:color w:val="000000" w:themeColor="text1"/>
          <w:sz w:val="24"/>
          <w:szCs w:val="24"/>
        </w:rPr>
        <w:t>del Sistema de Gestión de Calidad.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Implementar las acciones tendientes al cumplimiento de la normativa interna y externa relacionada con la generación y promoción de condiciones de seguridad y salud, que permitan mantener ambientes de trabajo seguros y generar cumplimiento a las disposiciones institucionales y la normativa del Sistema de Seguridad y Salud en el trabajo.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Administrar adecuadamente los recursos humanos, financieros, tecnológicos y físicos, así como los equipos y valores que le sean encomendados para el buen funcionamiento de las áreas funcionales adscritas a la dependencia.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Coordinar y asegurar el suminist</w:t>
      </w:r>
      <w:bookmarkStart w:id="0" w:name="_GoBack"/>
      <w:bookmarkEnd w:id="0"/>
      <w:r w:rsidRPr="002A2C5D">
        <w:rPr>
          <w:rFonts w:ascii="Arial" w:hAnsi="Arial" w:cs="Arial"/>
          <w:sz w:val="24"/>
          <w:szCs w:val="24"/>
        </w:rPr>
        <w:t xml:space="preserve">ro del soporte documental y respuesta a los requerimientos y/o solicitudes de los diferentes entes de Control, Supervisión y Fiscalización del orden </w:t>
      </w:r>
      <w:r w:rsidRPr="00731BE5">
        <w:rPr>
          <w:rFonts w:ascii="Arial" w:hAnsi="Arial" w:cs="Arial"/>
          <w:sz w:val="24"/>
          <w:szCs w:val="24"/>
        </w:rPr>
        <w:t>territorial,</w:t>
      </w:r>
      <w:r w:rsidRPr="002A2C5D">
        <w:rPr>
          <w:rFonts w:ascii="Arial" w:hAnsi="Arial" w:cs="Arial"/>
          <w:sz w:val="24"/>
          <w:szCs w:val="24"/>
        </w:rPr>
        <w:t xml:space="preserve"> regional, departamental y nacional.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 xml:space="preserve">Definir los lineamientos para la medición del cumplimiento de las normas vigentes relacionadas con la seguridad y salud en el trabajo de acuerdo a lo descrito en la matriz de requisitos legales del Sistema Seguridad y Salud en el Trabajo. 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Orientar a las áreas sobre trámites relacionados con disposiciones administrativas o lineamientos relacionados con la gestión a su cargo.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Definir los lineamientos para la actualización y disponibilidad de la información de los servidores públicos, aprendices y contratistas </w:t>
      </w:r>
      <w:r w:rsidRPr="002A2C5D">
        <w:rPr>
          <w:rFonts w:ascii="Arial" w:hAnsi="Arial" w:cs="Arial"/>
          <w:color w:val="000000" w:themeColor="text1"/>
          <w:sz w:val="24"/>
          <w:szCs w:val="24"/>
        </w:rPr>
        <w:t>prestadores de servicio en el expediente de historia ocupacional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A2C5D">
        <w:rPr>
          <w:rFonts w:ascii="Arial" w:hAnsi="Arial" w:cs="Arial"/>
          <w:color w:val="000000" w:themeColor="text1"/>
          <w:sz w:val="24"/>
          <w:szCs w:val="24"/>
        </w:rPr>
        <w:t xml:space="preserve"> y/o aplicativos que corresponda, conforme la normativa interna y externa aplicable. 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Gestionar las actividades necesarias para la conformación y desarrollo de la brigada de emergencia de la empresa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Gestionar ante la Administradora de Riesgos Laborales el apoyo para el desarrollo de campañas de promoción y prevención para los servidores públicos, tendientes a evitar la enfermedad laboral. </w:t>
      </w:r>
    </w:p>
    <w:p w:rsidR="00731BE5" w:rsidRPr="002A2C5D" w:rsidRDefault="00731BE5" w:rsidP="00731BE5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 xml:space="preserve">Asegurar el cumplimiento de directrices y la entrega de información solicitados por los organismos de control,  clientes internos y grupos de valor en asuntos relacionados con el área 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lastRenderedPageBreak/>
        <w:t>Gestionar, administrar e implementar la efectiva producción, mantenimiento y conservación de los documentos relacionados con la gestión del subproceso conforme los lineamientos de gestión documental de la Empresa.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y difundir las normas expedidas por la Empresa en materia de autocontrol, autogestión y autorregulación.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los lineamientos del Sistema de Evaluación de los Servidores Públicos.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Coadyuvar en el cumplimiento de los requerimientos exigidos en el Estatuto y/o Manual de Contratación de la Empresa, frente a las contrataciones que adelanten sus áreas.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 xml:space="preserve">Cumplir con las disposiciones de Seguridad de la Información aplicables a la gestión del área </w:t>
      </w:r>
      <w:r w:rsidRPr="002A2C5D">
        <w:rPr>
          <w:rFonts w:ascii="Arial" w:hAnsi="Arial" w:cs="Arial"/>
          <w:sz w:val="24"/>
          <w:szCs w:val="24"/>
        </w:rPr>
        <w:t>de conformidad con los lineamientos, políticas y normativa aplicable.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Evaluar los planes, programas, proyectos y acciones de sus áreas funcionales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Liderar y gestionar la debida aplicación de la administración integral de los riesgos inherentes a la gestión. 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Apoyar el desarrollo de las actividades que le sean delegadas por la Gerencia General y la Gerencia de Área Gestión Humana, pertinentes a la gestión y administración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de las relaciones con los sindicatos</w:t>
      </w:r>
      <w:r w:rsidRPr="002A2C5D">
        <w:rPr>
          <w:rFonts w:ascii="Arial" w:hAnsi="Arial" w:cs="Arial"/>
          <w:sz w:val="24"/>
          <w:szCs w:val="24"/>
        </w:rPr>
        <w:t>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Liderar y gestionar la eficiencia, control de calidad y mejoramiento continuo en la prestación de los servicios bajo su responsabilidad, en función del desarrollo integral, permanente, sostenible y creciente con beneficios para la Empresa, proyección social, análisis de impacto ambiental y adecuada administración de riesgos.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Propender por el cumplimiento de normas constitucionales, legales e internas expedidas por la Empresa, aplicables a la gestión.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seguimiento, control y evaluación a la gestión de cada una de las áreas funcionales de la Unidad Seguridad y Salud en el trabajo.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el seguimiento a la ejecución contractual propia del área funcional, así como garantizar la supervisión de los contratos asignados a sus funcionarios, acorde con la normativa aplicable en la empresa.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Verificar y controlar los resultados de los planes</w:t>
      </w:r>
      <w:r w:rsidRPr="002A2C5D">
        <w:rPr>
          <w:rFonts w:ascii="Arial" w:hAnsi="Arial" w:cs="Arial"/>
          <w:sz w:val="24"/>
          <w:szCs w:val="24"/>
        </w:rPr>
        <w:t>, programas y procesos de sus áreas funcionales.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Verificar y hacer seguimiento al cumplimiento de los indicadores de gestión de sus áreas funcionales.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ED0000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Implementar las acciones preventivas y correctivas que sean necesarias y realizar su seguimiento</w:t>
      </w:r>
      <w:r w:rsidRPr="002A2C5D">
        <w:rPr>
          <w:rFonts w:ascii="Arial" w:hAnsi="Arial" w:cs="Arial"/>
          <w:color w:val="ED0000"/>
          <w:sz w:val="24"/>
          <w:szCs w:val="24"/>
        </w:rPr>
        <w:t>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Adelantar las actividades con el COPASST según los lineamientos definidos a fin de dar cumplimiento de la normativa aplicable.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Realizar la revisión por la Dirección del SG-SST.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Realizar la rendición de cuentas del SG SST de la vigencia anterior a la alta dirección, los gerentes y al Copasst.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Asegurar la emisión de informe de avances del Plan de Mejoramiento de Estándares Mínimos al Ministerio de Trabajo, ARL e informar a las Gerencias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</w:t>
      </w:r>
    </w:p>
    <w:p w:rsidR="00731BE5" w:rsidRPr="002A2C5D" w:rsidRDefault="00731BE5" w:rsidP="00731BE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 xml:space="preserve">Las demás que le sean asignadas por las normas legales, estatutarias, reglamentarias, así como las responsabilidades comunes a todas las dependencias de </w:t>
      </w:r>
      <w:r w:rsidRPr="002A2C5D">
        <w:rPr>
          <w:rFonts w:ascii="Arial" w:hAnsi="Arial" w:cs="Arial"/>
          <w:sz w:val="24"/>
          <w:szCs w:val="24"/>
          <w:lang w:eastAsia="es-ES_tradnl"/>
        </w:rPr>
        <w:t>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</w:t>
      </w:r>
      <w:r>
        <w:rPr>
          <w:rFonts w:ascii="Arial" w:hAnsi="Arial" w:cs="Arial"/>
          <w:sz w:val="24"/>
          <w:szCs w:val="24"/>
        </w:rPr>
        <w:t xml:space="preserve">., </w:t>
      </w:r>
      <w:r w:rsidRPr="002A2C5D">
        <w:rPr>
          <w:rFonts w:ascii="Arial" w:hAnsi="Arial" w:cs="Arial"/>
          <w:sz w:val="24"/>
          <w:szCs w:val="24"/>
        </w:rPr>
        <w:t>definidas en la presente resolución que estén de acuerdo con su naturaleza.</w:t>
      </w:r>
    </w:p>
    <w:p w:rsidR="00731BE5" w:rsidRPr="002A2C5D" w:rsidRDefault="00731BE5" w:rsidP="00731BE5">
      <w:pPr>
        <w:pStyle w:val="Prrafodelista"/>
        <w:spacing w:before="0" w:after="0"/>
        <w:ind w:left="720"/>
        <w:rPr>
          <w:rFonts w:ascii="Arial" w:hAnsi="Arial" w:cs="Arial"/>
          <w:sz w:val="24"/>
          <w:szCs w:val="24"/>
        </w:rPr>
      </w:pPr>
    </w:p>
    <w:p w:rsidR="00731BE5" w:rsidRPr="002A2C5D" w:rsidRDefault="00731BE5" w:rsidP="00731BE5">
      <w:pPr>
        <w:pStyle w:val="Prrafodelista"/>
        <w:spacing w:before="0" w:after="0"/>
        <w:ind w:left="720"/>
        <w:rPr>
          <w:rFonts w:ascii="Arial" w:hAnsi="Arial" w:cs="Arial"/>
          <w:sz w:val="24"/>
          <w:szCs w:val="24"/>
        </w:rPr>
      </w:pPr>
    </w:p>
    <w:p w:rsidR="00731BE5" w:rsidRPr="002A2C5D" w:rsidRDefault="00731BE5" w:rsidP="00731BE5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ADMINISTRAR SG –SST</w:t>
      </w:r>
    </w:p>
    <w:p w:rsidR="00731BE5" w:rsidRPr="002A2C5D" w:rsidRDefault="00731BE5" w:rsidP="00731BE5">
      <w:pPr>
        <w:ind w:firstLine="360"/>
        <w:rPr>
          <w:rFonts w:ascii="Arial" w:hAnsi="Arial" w:cs="Arial"/>
          <w:b/>
          <w:sz w:val="24"/>
          <w:szCs w:val="24"/>
        </w:rPr>
      </w:pP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Realizar la planificación de las actividades del área 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Proyectar el presupuesto del área.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Diseñar el plan anual de seguridad y salud en el trabajo incluyendo las actividades del Plan Estratégico de Seguridad Vial conforme a la normativa aplicable y de acuerdo con las necesidades empresariales.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Coordinar la gestión y mantenimiento del Sistema de Seguridad y Salud en el Trabajo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 xml:space="preserve">Adoptar los lineamientos para la medición del cumplimiento de las normas vigentes relacionadas con la seguridad y salud en el trabajo de acuerdo a lo descrito en la matriz de requisitos legales del Sistema Seguridad y Salud en el Trabajo. 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Evaluar el impacto sobre la seguridad y salud en el trabajo que puedan generar los cambios internos y externos.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Evaluar el cumplimiento del sistema de seguridad y salud en el trabajo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Elaborar el diagnostico de capacitación del Sistema de Gestión de Seguridad y Salud en el Trabajo de cada vigencia. 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Realizar la revisión y actualización de la política y los objetivos del SG-SST.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y ejecutar el plan de comunicaciones para el SG-SST, de acuerdo con los lineamientos empresariales.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Socializar y publicar el plan de Trabajo Anual de SST aprobado, al personal designado por cada Gerencia, de acuerdo con los lineamientos corporativos, para su ejecución. 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Ejecutar las actividades del plan de trabajo anual de SST bajo responsabilidad </w:t>
      </w:r>
      <w:r w:rsidRPr="002A2C5D">
        <w:rPr>
          <w:rFonts w:ascii="Arial" w:hAnsi="Arial" w:cs="Arial"/>
          <w:color w:val="000000" w:themeColor="text1"/>
          <w:sz w:val="24"/>
          <w:szCs w:val="24"/>
        </w:rPr>
        <w:t>de la Unidad de Seguridad y Salud en el Trabajo.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Definir los temas de inducción y la re inducción  a funcionarios, aprendices y contratistas en temas propios del SG SST. 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Realizar las solicitudes de creación, actualización y/o eliminación de documentos relacionados con el SG-SST, y de acuerdo a lo establecido por el SGC (Sistema de Gestión de Calidad).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Alimentar indicadores, realizar el análisis, socializar los resultados de la Gestión del SG SST a las diferentes áreas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Realizar la evaluación del sistema de gestión de seguridad y salud en el trabajo 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Coordinar la auditoría para la verificación de la conformidad del Sistema de Seguridad y Salud en el Trabajo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 xml:space="preserve">Realizar y socializar la evaluación de estándares mínimos según los lineamientos definidos. 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Formular y socializar el plan de mejora asociado con el SG- SST, conforme al resultado de la evaluación de Estándares Mínimos. 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informe de avances del Plan de Mejoramiento de Estándares Mínimos al Ministerio de Trabajo, ARL e informar a las Gerencias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Dar soporte en la revisión por la dirección del SG-SST.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color w:val="000000" w:themeColor="text1"/>
          <w:sz w:val="24"/>
          <w:szCs w:val="24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Dar soporte en la rendición de cuentas del SG SST de la vigencia anterior a la alta dirección, los gerentes y al Copasst.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Formular y hacer seguimiento a los planes de acción que le correspondan de acuerdo con los resultados de auditorías, indicadores, hallazgos, inspecciones, requerimientos de entes externos e internos asociados al SGSST.  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Suministrar el soporte documental y preparar respuesta a los requerimientos internos y externos, relacionados con la información del área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seguimiento y control de las actividades de gestión del área.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Preparar los informes asociados a la gestión del área. </w:t>
      </w:r>
    </w:p>
    <w:p w:rsidR="00731BE5" w:rsidRPr="002A2C5D" w:rsidRDefault="00731BE5" w:rsidP="00731BE5">
      <w:pPr>
        <w:pStyle w:val="Prrafodelista"/>
        <w:numPr>
          <w:ilvl w:val="0"/>
          <w:numId w:val="4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Las demás que le sean asignadas por las normas legales, estatutarias, reglamentarias, así como las responsabilidades comunes a todas las dependencias de </w:t>
      </w:r>
      <w:r w:rsidRPr="002A2C5D">
        <w:rPr>
          <w:rFonts w:ascii="Arial" w:hAnsi="Arial" w:cs="Arial"/>
          <w:sz w:val="24"/>
          <w:szCs w:val="24"/>
          <w:lang w:eastAsia="es-ES_tradnl"/>
        </w:rPr>
        <w:t>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</w:t>
      </w:r>
      <w:r>
        <w:rPr>
          <w:rFonts w:ascii="Arial" w:hAnsi="Arial" w:cs="Arial"/>
          <w:sz w:val="24"/>
          <w:szCs w:val="24"/>
        </w:rPr>
        <w:t xml:space="preserve">., </w:t>
      </w:r>
      <w:r w:rsidRPr="002A2C5D">
        <w:rPr>
          <w:rFonts w:ascii="Arial" w:hAnsi="Arial" w:cs="Arial"/>
          <w:sz w:val="24"/>
          <w:szCs w:val="24"/>
        </w:rPr>
        <w:t>definidas en la presente resolución que estén de acuerdo con su naturaleza</w:t>
      </w:r>
    </w:p>
    <w:p w:rsidR="00731BE5" w:rsidRPr="002A2C5D" w:rsidRDefault="00731BE5" w:rsidP="00731BE5">
      <w:pPr>
        <w:ind w:firstLine="360"/>
        <w:rPr>
          <w:rFonts w:ascii="Arial" w:hAnsi="Arial" w:cs="Arial"/>
          <w:b/>
          <w:sz w:val="24"/>
          <w:szCs w:val="24"/>
        </w:rPr>
      </w:pPr>
    </w:p>
    <w:p w:rsidR="00731BE5" w:rsidRPr="002A2C5D" w:rsidRDefault="00731BE5" w:rsidP="00731BE5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GESTIÓN DE SALUD EN EL TRABAJO</w:t>
      </w:r>
    </w:p>
    <w:p w:rsidR="00731BE5" w:rsidRPr="002A2C5D" w:rsidRDefault="00731BE5" w:rsidP="00731BE5">
      <w:pPr>
        <w:ind w:firstLine="360"/>
        <w:rPr>
          <w:rFonts w:ascii="Arial" w:hAnsi="Arial" w:cs="Arial"/>
          <w:b/>
          <w:sz w:val="24"/>
          <w:szCs w:val="24"/>
        </w:rPr>
      </w:pP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Proyectar el presupuesto del área.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Formular y ejecutar el plan de acción frente al cumplimiento de los indicadores de gestión salud.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Medir y analizar los indicadores de gestión en salud requeridos en el Sistema de Seguridad y Salud en el trabajo.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y custodiar los expedientes de historias clínicas ocupacionales conforme la normativa vigente</w:t>
      </w:r>
      <w:r w:rsidRPr="002A2C5D">
        <w:rPr>
          <w:rFonts w:ascii="Arial" w:hAnsi="Arial" w:cs="Arial"/>
          <w:color w:val="ED0000"/>
          <w:sz w:val="24"/>
          <w:szCs w:val="24"/>
        </w:rPr>
        <w:t xml:space="preserve"> </w:t>
      </w:r>
      <w:r w:rsidRPr="002A2C5D">
        <w:rPr>
          <w:rFonts w:ascii="Arial" w:hAnsi="Arial" w:cs="Arial"/>
          <w:sz w:val="24"/>
          <w:szCs w:val="24"/>
        </w:rPr>
        <w:t xml:space="preserve">en Colombia. 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Realizar la actualización de los documentos del SG- SST que corresponda a las actividades desarrolladas en el área funcional gestión salud en el trabajo. 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el informe de condiciones de salud de los servidores públicos con el perfil sociodemográfico suministrado por el área responsable; con el fin de generar estrategias de promoción de la salud y prevención de los riesgos laborales.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Generar los informes requeridos por entes internos y externos relacionados con la gestión salud en el trabajo. 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Realizar la rendición de cuentas de la ejecución de las actividades de gestión salud en el trabajo, dando cumplimiento a la normativa. 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Realizar y ejecutar los planes de acción frente a los hallazgos identificados por las auditorías internas y externas, de acuerdo con el alcance del área funcional gestión salud en el trabajo.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Cumplir con los requerimientos de los entes de salud y juntas de calificación de invalidez  para procesos de calificación de origen y pérdida de capacidad laboral.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Establecer y ejecutar los programas de medicina preventiva y del trabajo de acuerdo con los resultados del diagnóstico de las condiciones de salud, ausentismos, sistemas de Vigilancia Epidemiológica y la matriz de peligros.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Participar en la identificación de peligros, controles y medidas de intervención relacionados con la salud de los servidores públicos descritos en la matriz de peligros. 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construcción y/o actualización de  los profesiogramas.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realización de las evaluaciones medico ocupacionales ( Pre</w:t>
      </w:r>
      <w:r>
        <w:rPr>
          <w:rFonts w:ascii="Arial" w:hAnsi="Arial" w:cs="Arial"/>
          <w:sz w:val="24"/>
          <w:szCs w:val="24"/>
        </w:rPr>
        <w:t>-</w:t>
      </w:r>
      <w:r w:rsidRPr="002A2C5D">
        <w:rPr>
          <w:rFonts w:ascii="Arial" w:hAnsi="Arial" w:cs="Arial"/>
          <w:sz w:val="24"/>
          <w:szCs w:val="24"/>
        </w:rPr>
        <w:t xml:space="preserve">ingreso, periódicas programadas frente a la exposición al riesgo, cambio de ocupación, egreso, pos-incapacidad)  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ante la administradora de Riesgos Laborales la realización de exámenes psicofísicos para los Servidores Públicos que ejerzan funciones de guarda de seguridad.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ante las entidades de salud, campañas de promoción y prevención orientadas hacia la detección temprana de eventos que afecten la salud.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las investigaciones de enfermedades laborales de acuerdo con la normatividad en Colombia.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Reportar ante el Ministerio de Trabajo los dictámenes de calificación de enfermedades laborales generados por entidades médicas, ARL, Junta Regional y Nacional de calificación de invalidez.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Identificar, atender, orientar y realizar seguimiento a los casos que presenten diagnóstico de origen común y ATEL a través del programa de Reincorporación Laboral (Indicaciones de Cuidado en el Ambiente Laboral (ICAL).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Formular y hacer seguimiento a los planes de acción derivados de hallazgos evidenciados en las inspecciones, investigación de accidentes, mediciones ocupacionales, enfermedades laborales, auditorías, indicadores y requerimientos de entes externos. 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Identificar, evaluar, prevenir, intervenir y monitorear la exposición a factores de riesgo psicosocial a través de la batería de instrumentos para evaluación de factores de riesgo establecida por el Ministerio de la Protección Social. 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Promover actividades de la Salud Mental en la empresa.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Coadyuvar en el desarrollo de las actividades del Plan Estratégico de Seguridad Vial.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Ejecutar el Programa de Prevención, Control e Intervención del Consumo de sustancias psicoactivas, alcohol, tabaco y sistemas electrónicos de administración con o sin nicotina.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Desarrollar y ejecutar las actividades contempladas en las guías de intervención  (protocolos específicos) definidas por el Ministerio de Trabajo 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Brindar apoyo a los casos referidos por el Comité de Convivencia.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Suministrar el soporte documental y preparar respuesta a los requerimientos internos y externos, relacionados con la información del área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seguimiento y control de las actividades de gestión del área.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</w:t>
      </w:r>
    </w:p>
    <w:p w:rsidR="00731BE5" w:rsidRPr="002A2C5D" w:rsidRDefault="00731BE5" w:rsidP="00731BE5">
      <w:pPr>
        <w:pStyle w:val="Prrafodelista"/>
        <w:numPr>
          <w:ilvl w:val="0"/>
          <w:numId w:val="2"/>
        </w:numPr>
        <w:spacing w:before="0" w:after="0"/>
        <w:ind w:left="786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Las demás que le sean asignadas por las normas legales, estatutarias, reglamentarias, así como las responsabilidades comunes a todas las dependencias de </w:t>
      </w:r>
      <w:r w:rsidRPr="002A2C5D">
        <w:rPr>
          <w:rFonts w:ascii="Arial" w:hAnsi="Arial" w:cs="Arial"/>
          <w:sz w:val="24"/>
          <w:szCs w:val="24"/>
          <w:lang w:eastAsia="es-ES_tradnl"/>
        </w:rPr>
        <w:t>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</w:t>
      </w:r>
      <w:r>
        <w:rPr>
          <w:rFonts w:ascii="Arial" w:hAnsi="Arial" w:cs="Arial"/>
          <w:sz w:val="24"/>
          <w:szCs w:val="24"/>
        </w:rPr>
        <w:t xml:space="preserve">., </w:t>
      </w:r>
      <w:r w:rsidRPr="002A2C5D">
        <w:rPr>
          <w:rFonts w:ascii="Arial" w:hAnsi="Arial" w:cs="Arial"/>
          <w:sz w:val="24"/>
          <w:szCs w:val="24"/>
        </w:rPr>
        <w:t>definidas en la presente resolución que estén de acuerdo con su naturaleza.</w:t>
      </w:r>
    </w:p>
    <w:p w:rsidR="00731BE5" w:rsidRPr="002A2C5D" w:rsidRDefault="00731BE5" w:rsidP="00731BE5">
      <w:pPr>
        <w:pStyle w:val="Prrafodelista"/>
        <w:spacing w:before="0" w:after="0"/>
        <w:ind w:left="786"/>
        <w:rPr>
          <w:rFonts w:ascii="Arial" w:hAnsi="Arial" w:cs="Arial"/>
          <w:sz w:val="24"/>
          <w:szCs w:val="24"/>
        </w:rPr>
      </w:pPr>
    </w:p>
    <w:p w:rsidR="00731BE5" w:rsidRPr="002A2C5D" w:rsidRDefault="00731BE5" w:rsidP="00731BE5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GESTIÓN DE HIGIENE Y SEGURIDAD EN EL TRABAJO</w:t>
      </w:r>
    </w:p>
    <w:p w:rsidR="00731BE5" w:rsidRPr="002A2C5D" w:rsidRDefault="00731BE5" w:rsidP="00731BE5">
      <w:pPr>
        <w:ind w:firstLine="360"/>
        <w:rPr>
          <w:rFonts w:ascii="Arial" w:hAnsi="Arial" w:cs="Arial"/>
          <w:b/>
          <w:sz w:val="24"/>
          <w:szCs w:val="24"/>
        </w:rPr>
      </w:pP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Proyectar el presupuesto del área.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Identificar peligros, evaluar y valorar los riesgos laborales y de seguridad vial con el fin de proponer y/o establecer los controles y medidas de intervención.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Formular y ejecutar  el plan de trabajo y planes de acción frente al cumplimiento  de los indicadores de gestión higiene y seguridad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Desarrollar acciones para la promoción y prevención de riesgos laborales y de seguridad vial. 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Planear y ejecutar las inspecciones de tareas de alto riesgo, componentes del plan de emergencias, locativo y las asociadas a seguridad vial.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Coadyuvar en el desarrollo de las actividades del Plan Estratégico de Seguridad Vial. 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Apoyar a las áreas de la empresa en la actualización y evaluación de la matriz de requisitos legales aplicables a la Empresa.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acompañamiento a las dependencias en la identificación de las necesidades de Seguridad y Salud en el Trabajo para la formulación del presupuesto de cada unidad.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Actualizar y socializar los análisis de vulnerabilidad y planes para fortalecer la respuesta ante emergencias.    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Actualizar la documentación del SG-SST que corresponda a las actividades desarrolladas en el área.</w:t>
      </w:r>
    </w:p>
    <w:p w:rsidR="00731BE5" w:rsidRPr="00AB014F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DB6A32">
        <w:rPr>
          <w:rFonts w:ascii="Arial" w:hAnsi="Arial" w:cs="Arial"/>
          <w:sz w:val="24"/>
          <w:szCs w:val="24"/>
        </w:rPr>
        <w:t xml:space="preserve">Gestionar el cumplimiento de las normas de seguridad y salud en el trabajo de </w:t>
      </w:r>
      <w:r w:rsidRPr="00AB014F">
        <w:rPr>
          <w:rFonts w:ascii="Arial" w:hAnsi="Arial" w:cs="Arial"/>
          <w:sz w:val="24"/>
          <w:szCs w:val="24"/>
        </w:rPr>
        <w:t xml:space="preserve">la población contratista de </w:t>
      </w:r>
      <w:r w:rsidRPr="00AB014F">
        <w:rPr>
          <w:rFonts w:ascii="Arial" w:hAnsi="Arial" w:cs="Arial"/>
          <w:sz w:val="24"/>
          <w:szCs w:val="24"/>
          <w:lang w:eastAsia="es-ES_tradnl"/>
        </w:rPr>
        <w:t>EMCALI E.I.C.E E.S.P</w:t>
      </w:r>
      <w:r w:rsidRPr="00AB014F">
        <w:rPr>
          <w:rFonts w:ascii="Arial" w:hAnsi="Arial" w:cs="Arial"/>
          <w:sz w:val="24"/>
          <w:szCs w:val="24"/>
        </w:rPr>
        <w:t>.</w:t>
      </w:r>
    </w:p>
    <w:p w:rsidR="00731BE5" w:rsidRPr="00C55CF3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C55CF3">
        <w:rPr>
          <w:rFonts w:ascii="Arial" w:hAnsi="Arial" w:cs="Arial"/>
          <w:sz w:val="24"/>
          <w:szCs w:val="24"/>
        </w:rPr>
        <w:t>Emitir los conceptos solicitados de SST para los procesos contractuales de toda la organización, que permita identificar requisitos técnicos para las etapas pre-contractual y contractual.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Actualizar la matriz de peligros con la participación de los trabajadores en todos sus niveles y realizar su divulgación a los servidores públicos.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Establecer las especificaciones técnicas de ropa, calzado, equipos y elementos de protección personal frente al riesgo laboral.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rendición de cuentas de la ejecución de Higiene y Seguridad en el Trabajo conforme la normativa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Reportar, grabar e investigar los incidentes y accidentes laborales, así como las situaciones de emergencia conforme a la normativa.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Apoyar el desarrollo de campañas de promoción y prevención para los servidores públicos, tendientes a la prevención de riesgos laborales con la ARL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Reportar y gestionar la documentación de los accidentes a las entidades correspondientes. 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Medir y analizar los indicadores de gestión en seguridad requeridos en el Sistema de Seguridad y Salud en el Trabajo.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Formular y hacer seguimiento a los planes de acción derivados de hallazgos evidenciados en las inspecciones, investigación de accidentes, mediciones ocupacionales, auditorías, indicadores y requerimientos de entes externos. 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Suministrar el soporte documental y preparar respuesta a los requerimientos internos y externos, relacionados con la información del área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color w:val="ED0000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seguimiento y control de las actividades de gestión del área</w:t>
      </w:r>
      <w:r w:rsidRPr="002A2C5D">
        <w:rPr>
          <w:rFonts w:ascii="Arial" w:hAnsi="Arial" w:cs="Arial"/>
          <w:color w:val="ED0000"/>
          <w:sz w:val="24"/>
          <w:szCs w:val="24"/>
          <w:lang w:eastAsia="es-ES_tradnl"/>
        </w:rPr>
        <w:t>.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</w:t>
      </w:r>
    </w:p>
    <w:p w:rsidR="00731BE5" w:rsidRPr="002A2C5D" w:rsidRDefault="00731BE5" w:rsidP="00731BE5">
      <w:pPr>
        <w:pStyle w:val="Prrafodelista"/>
        <w:numPr>
          <w:ilvl w:val="0"/>
          <w:numId w:val="3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Las demás que le sean asignadas por las normas legales, estatutarias, reglamentarias, así como las responsabilidades comunes a todas las dependencias de </w:t>
      </w:r>
      <w:r w:rsidRPr="002A2C5D">
        <w:rPr>
          <w:rFonts w:ascii="Arial" w:hAnsi="Arial" w:cs="Arial"/>
          <w:sz w:val="24"/>
          <w:szCs w:val="24"/>
          <w:lang w:eastAsia="es-ES_tradnl"/>
        </w:rPr>
        <w:t>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E.S.P.,</w:t>
      </w:r>
      <w:r w:rsidRPr="002A2C5D">
        <w:rPr>
          <w:rFonts w:ascii="Arial" w:hAnsi="Arial" w:cs="Arial"/>
          <w:sz w:val="24"/>
          <w:szCs w:val="24"/>
        </w:rPr>
        <w:t xml:space="preserve"> definidas en la presente resolución que estén de acuerdo con su naturaleza.</w:t>
      </w:r>
    </w:p>
    <w:p w:rsidR="00BE23B9" w:rsidRDefault="00BE23B9"/>
    <w:sectPr w:rsidR="00BE23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21A3A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A787B"/>
    <w:multiLevelType w:val="hybridMultilevel"/>
    <w:tmpl w:val="EEE206F6"/>
    <w:lvl w:ilvl="0" w:tplc="44F01A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B76A8"/>
    <w:multiLevelType w:val="hybridMultilevel"/>
    <w:tmpl w:val="6C902FAC"/>
    <w:lvl w:ilvl="0" w:tplc="3FDE9A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41F9F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E5"/>
    <w:rsid w:val="00731BE5"/>
    <w:rsid w:val="00B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CD292-9B50-4D16-A64D-85E4BE48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,lp1,Bullet List,FooterText,Use Case List Paragraph"/>
    <w:basedOn w:val="Normal"/>
    <w:link w:val="PrrafodelistaCar"/>
    <w:uiPriority w:val="34"/>
    <w:qFormat/>
    <w:rsid w:val="00731BE5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,lp1 Car,Bullet List Car,FooterText Car,Use Case List Paragraph Car"/>
    <w:basedOn w:val="Fuentedeprrafopredeter"/>
    <w:link w:val="Prrafodelista"/>
    <w:uiPriority w:val="34"/>
    <w:rsid w:val="00731BE5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Refdecomentario">
    <w:name w:val="annotation reference"/>
    <w:basedOn w:val="Fuentedeprrafopredeter"/>
    <w:unhideWhenUsed/>
    <w:rsid w:val="00731BE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731BE5"/>
  </w:style>
  <w:style w:type="character" w:customStyle="1" w:styleId="TextocomentarioCar">
    <w:name w:val="Texto comentario Car"/>
    <w:basedOn w:val="Fuentedeprrafopredeter"/>
    <w:link w:val="Textocomentario"/>
    <w:rsid w:val="00731BE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31BE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1BE5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2664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Elena Perez Saldarriaga</dc:creator>
  <cp:keywords/>
  <dc:description/>
  <cp:lastModifiedBy>Beatriz Elena Perez Saldarriaga</cp:lastModifiedBy>
  <cp:revision>1</cp:revision>
  <dcterms:created xsi:type="dcterms:W3CDTF">2025-02-24T20:07:00Z</dcterms:created>
  <dcterms:modified xsi:type="dcterms:W3CDTF">2025-02-24T20:08:00Z</dcterms:modified>
</cp:coreProperties>
</file>