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86E" w:rsidRDefault="00AA786E" w:rsidP="00AA786E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RECOLECCIÓN</w:t>
      </w:r>
    </w:p>
    <w:p w:rsidR="00AA786E" w:rsidRPr="00812A1C" w:rsidRDefault="00AA786E" w:rsidP="00AA786E">
      <w:pPr>
        <w:jc w:val="both"/>
        <w:rPr>
          <w:rFonts w:ascii="Arial" w:hAnsi="Arial" w:cs="Arial"/>
        </w:rPr>
      </w:pPr>
    </w:p>
    <w:p w:rsidR="00AA786E" w:rsidRPr="00812A1C" w:rsidRDefault="00AA786E" w:rsidP="00AA786E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mantenimiento de las estructuras de separación, los canales y estructuras de retención de sólidos y los componentes del sistema de alcantarillado que recogen y conducen las aguas residuales y lluvias.</w:t>
      </w:r>
    </w:p>
    <w:p w:rsidR="00AA786E" w:rsidRPr="00812A1C" w:rsidRDefault="00AA786E" w:rsidP="00AA786E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reparación de los daños de la red matriz y acometida del sistema de alcantarillado.</w:t>
      </w:r>
    </w:p>
    <w:p w:rsidR="00AA786E" w:rsidRPr="00812A1C" w:rsidRDefault="00AA786E" w:rsidP="00AA786E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las inspecciones y verificaciones de alcantarillado que se requieran y conceptuar acerca del estado de las redes y su funcionamiento.</w:t>
      </w:r>
    </w:p>
    <w:p w:rsidR="00AA786E" w:rsidRPr="00812A1C" w:rsidRDefault="00AA786E" w:rsidP="00AA786E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Atender los requerimientos de los clientes derivados de la operación y mantenimiento del sistema de alcantarillado.</w:t>
      </w:r>
    </w:p>
    <w:p w:rsidR="00AA786E" w:rsidRPr="00812A1C" w:rsidRDefault="00AA786E" w:rsidP="00AA786E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las inspecciones en las redes de alcantarillado para detectar las conexiones erradas que vierten aguas residuales a los canales de aguas lluvias.</w:t>
      </w:r>
    </w:p>
    <w:p w:rsidR="00AA786E" w:rsidRPr="00812A1C" w:rsidRDefault="00AA786E" w:rsidP="00AA786E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Orientar a los clientes para la reparación de las conexiones erradas.</w:t>
      </w:r>
    </w:p>
    <w:p w:rsidR="00AA786E" w:rsidRPr="00812A1C" w:rsidRDefault="00AA786E" w:rsidP="00AA786E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la disposición de lodos, material vegetal y escombros generados por el mantenimiento del sistema de alcantarillado. </w:t>
      </w:r>
    </w:p>
    <w:p w:rsidR="00AA786E" w:rsidRPr="00812A1C" w:rsidRDefault="00AA786E" w:rsidP="00AA786E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Generar</w:t>
      </w:r>
      <w:r w:rsidRPr="00812A1C">
        <w:rPr>
          <w:rFonts w:ascii="Arial" w:hAnsi="Arial" w:cs="Arial"/>
        </w:rPr>
        <w:t xml:space="preserve"> el cobro de las actividades de instalación, reparación y mantenimiento de acometidas domiciliares de alcantarillado.</w:t>
      </w:r>
    </w:p>
    <w:p w:rsidR="00AA786E" w:rsidRPr="00812A1C" w:rsidRDefault="00AA786E" w:rsidP="00AA786E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refacción y recuperación del espacio público intervenido derivado del mantenimiento del sistema de alcantarillado.</w:t>
      </w:r>
    </w:p>
    <w:p w:rsidR="00AA786E" w:rsidRPr="00812A1C" w:rsidRDefault="00AA786E" w:rsidP="00AA786E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0D7FB6" w:rsidRPr="00AA786E" w:rsidRDefault="000D7FB6" w:rsidP="00AA786E">
      <w:pPr>
        <w:rPr>
          <w:lang w:val="es-CO"/>
        </w:rPr>
      </w:pPr>
      <w:bookmarkStart w:id="0" w:name="_GoBack"/>
      <w:bookmarkEnd w:id="0"/>
    </w:p>
    <w:sectPr w:rsidR="000D7FB6" w:rsidRPr="00AA78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2461D"/>
    <w:multiLevelType w:val="hybridMultilevel"/>
    <w:tmpl w:val="1200096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86E"/>
    <w:rsid w:val="000D7FB6"/>
    <w:rsid w:val="00AA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DFDC7-482C-4D5F-B4C0-DCAB6BED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AA786E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AA786E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2021-02-10T01:04:00Z</dcterms:created>
  <dcterms:modified xsi:type="dcterms:W3CDTF">2021-02-10T01:04:00Z</dcterms:modified>
</cp:coreProperties>
</file>