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7BE" w:rsidRPr="00B917BE" w:rsidRDefault="00B917BE" w:rsidP="00B917BE">
      <w:pPr>
        <w:jc w:val="both"/>
        <w:rPr>
          <w:rFonts w:ascii="Arial" w:hAnsi="Arial" w:cs="Arial"/>
        </w:rPr>
      </w:pPr>
    </w:p>
    <w:p w:rsidR="00B917BE" w:rsidRPr="00B917BE" w:rsidRDefault="00B917BE" w:rsidP="00B917BE">
      <w:pPr>
        <w:jc w:val="both"/>
        <w:rPr>
          <w:rFonts w:ascii="Arial" w:hAnsi="Arial" w:cs="Arial"/>
        </w:rPr>
      </w:pPr>
      <w:r w:rsidRPr="00B917BE">
        <w:rPr>
          <w:rFonts w:ascii="Arial" w:hAnsi="Arial" w:cs="Arial"/>
        </w:rPr>
        <w:t>UNIDAD DE FACTURACIÓN</w:t>
      </w:r>
    </w:p>
    <w:p w:rsidR="00B917BE" w:rsidRPr="00B917BE" w:rsidRDefault="00B917BE" w:rsidP="00B917BE">
      <w:pPr>
        <w:jc w:val="both"/>
        <w:rPr>
          <w:rFonts w:ascii="Arial" w:hAnsi="Arial" w:cs="Arial"/>
        </w:rPr>
      </w:pPr>
    </w:p>
    <w:p w:rsidR="00B917BE" w:rsidRPr="00B917BE" w:rsidRDefault="00B917BE" w:rsidP="00B917BE">
      <w:pPr>
        <w:pStyle w:val="Prrafodelista"/>
        <w:numPr>
          <w:ilvl w:val="0"/>
          <w:numId w:val="1"/>
        </w:numPr>
        <w:spacing w:before="0" w:after="0"/>
        <w:ind w:left="426"/>
        <w:rPr>
          <w:rFonts w:ascii="Arial" w:hAnsi="Arial" w:cs="Arial"/>
        </w:rPr>
      </w:pPr>
      <w:r w:rsidRPr="00B917BE">
        <w:rPr>
          <w:rFonts w:ascii="Arial" w:hAnsi="Arial" w:cs="Arial"/>
        </w:rPr>
        <w:t xml:space="preserve">Programar y coordinar la ejecución de las actividades de toma de lectura, liquidación de servicios, impresión y reparto de facturas. </w:t>
      </w:r>
    </w:p>
    <w:p w:rsidR="00B917BE" w:rsidRPr="00B917BE" w:rsidRDefault="00B917BE" w:rsidP="00B917BE">
      <w:pPr>
        <w:pStyle w:val="Prrafodelista"/>
        <w:numPr>
          <w:ilvl w:val="0"/>
          <w:numId w:val="1"/>
        </w:numPr>
        <w:spacing w:before="0" w:after="0"/>
        <w:ind w:left="426"/>
        <w:rPr>
          <w:rFonts w:ascii="Arial" w:hAnsi="Arial" w:cs="Arial"/>
        </w:rPr>
      </w:pPr>
      <w:r w:rsidRPr="00B917BE">
        <w:rPr>
          <w:rFonts w:ascii="Arial" w:hAnsi="Arial" w:cs="Arial"/>
        </w:rPr>
        <w:t>Diseñar y ajustar las rutas de lectura y reparto de acuerdo con las necesidades del servicio y los planes de mejoramiento establecidos.</w:t>
      </w:r>
    </w:p>
    <w:p w:rsidR="00B917BE" w:rsidRPr="00B917BE" w:rsidRDefault="00B917BE" w:rsidP="00B917BE">
      <w:pPr>
        <w:pStyle w:val="Prrafodelista"/>
        <w:numPr>
          <w:ilvl w:val="0"/>
          <w:numId w:val="1"/>
        </w:numPr>
        <w:spacing w:before="0" w:after="0"/>
        <w:ind w:left="426"/>
        <w:rPr>
          <w:rFonts w:ascii="Arial" w:hAnsi="Arial" w:cs="Arial"/>
        </w:rPr>
      </w:pPr>
      <w:r w:rsidRPr="00B917BE">
        <w:rPr>
          <w:rFonts w:ascii="Arial" w:hAnsi="Arial" w:cs="Arial"/>
        </w:rPr>
        <w:t>Verificar a través de la supervisión la ejecución de las actividades de lectura, impresión y reparto definidas en los contratos celebrados para tal fin por la Empresa.</w:t>
      </w:r>
    </w:p>
    <w:p w:rsidR="00B917BE" w:rsidRPr="00B917BE" w:rsidRDefault="00B917BE" w:rsidP="00B917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</w:rPr>
      </w:pPr>
      <w:r w:rsidRPr="00B917BE">
        <w:rPr>
          <w:rFonts w:ascii="Arial" w:hAnsi="Arial" w:cs="Arial"/>
        </w:rPr>
        <w:t>Establecer las condiciones para registrar los consumos originados por el uso de los servicios públicos domiciliarios y no domiciliarios</w:t>
      </w:r>
    </w:p>
    <w:p w:rsidR="00B917BE" w:rsidRPr="00B917BE" w:rsidRDefault="00B917BE" w:rsidP="00B917BE">
      <w:pPr>
        <w:pStyle w:val="Prrafodelista"/>
        <w:numPr>
          <w:ilvl w:val="0"/>
          <w:numId w:val="1"/>
        </w:numPr>
        <w:spacing w:before="0" w:after="0"/>
        <w:ind w:left="426"/>
        <w:rPr>
          <w:rFonts w:ascii="Arial" w:hAnsi="Arial" w:cs="Arial"/>
        </w:rPr>
      </w:pPr>
      <w:r w:rsidRPr="00B917BE">
        <w:rPr>
          <w:rFonts w:ascii="Arial" w:hAnsi="Arial" w:cs="Arial"/>
        </w:rPr>
        <w:t xml:space="preserve">Coordinar las acciones necesarias para la incorporación de terceros tradicionales y no </w:t>
      </w:r>
      <w:proofErr w:type="gramStart"/>
      <w:r w:rsidRPr="00B917BE">
        <w:rPr>
          <w:rFonts w:ascii="Arial" w:hAnsi="Arial" w:cs="Arial"/>
        </w:rPr>
        <w:t>tradicionales</w:t>
      </w:r>
      <w:proofErr w:type="gramEnd"/>
      <w:r w:rsidRPr="00B917BE">
        <w:rPr>
          <w:rFonts w:ascii="Arial" w:hAnsi="Arial" w:cs="Arial"/>
        </w:rPr>
        <w:t xml:space="preserve"> así como su facturación en el sistema comercial de la Empresa.</w:t>
      </w:r>
    </w:p>
    <w:p w:rsidR="00B917BE" w:rsidRPr="00B917BE" w:rsidRDefault="00B917BE" w:rsidP="00B917BE">
      <w:pPr>
        <w:pStyle w:val="Prrafodelista"/>
        <w:numPr>
          <w:ilvl w:val="0"/>
          <w:numId w:val="1"/>
        </w:numPr>
        <w:spacing w:before="0" w:after="0"/>
        <w:ind w:left="426"/>
        <w:rPr>
          <w:rFonts w:ascii="Arial" w:hAnsi="Arial" w:cs="Arial"/>
        </w:rPr>
      </w:pPr>
      <w:r w:rsidRPr="00B917BE">
        <w:rPr>
          <w:rFonts w:ascii="Arial" w:hAnsi="Arial" w:cs="Arial"/>
        </w:rPr>
        <w:t>Configurar y verificar en el sistema comercial de la Empresa los planes, tarifas y parámetros de los productos y servicios.</w:t>
      </w:r>
    </w:p>
    <w:p w:rsidR="00B917BE" w:rsidRPr="00B917BE" w:rsidRDefault="00B917BE" w:rsidP="00B917BE">
      <w:pPr>
        <w:pStyle w:val="Prrafodelista"/>
        <w:numPr>
          <w:ilvl w:val="0"/>
          <w:numId w:val="1"/>
        </w:numPr>
        <w:spacing w:before="0" w:after="0"/>
        <w:ind w:left="426"/>
        <w:rPr>
          <w:rFonts w:ascii="Arial" w:hAnsi="Arial" w:cs="Arial"/>
        </w:rPr>
      </w:pPr>
      <w:r w:rsidRPr="00B917BE">
        <w:rPr>
          <w:rFonts w:ascii="Arial" w:hAnsi="Arial" w:cs="Arial"/>
        </w:rPr>
        <w:t xml:space="preserve">Gestionar las alarmas correspondientes de procesos operativos necesarios que afecten la calidad de la liquidación de los cargos con las Unidades Estratégicas de Negocios </w:t>
      </w:r>
    </w:p>
    <w:p w:rsidR="00B917BE" w:rsidRPr="00B917BE" w:rsidRDefault="00B917BE" w:rsidP="00B917BE">
      <w:pPr>
        <w:pStyle w:val="Prrafodelista"/>
        <w:numPr>
          <w:ilvl w:val="0"/>
          <w:numId w:val="1"/>
        </w:numPr>
        <w:spacing w:before="0" w:after="0"/>
        <w:ind w:left="426"/>
        <w:rPr>
          <w:rFonts w:ascii="Arial" w:hAnsi="Arial" w:cs="Arial"/>
        </w:rPr>
      </w:pPr>
      <w:r w:rsidRPr="00B917BE">
        <w:rPr>
          <w:rFonts w:ascii="Arial" w:hAnsi="Arial" w:cs="Arial"/>
        </w:rPr>
        <w:t>Priorizar y ejecutar las revisiones en terreno para la verificación de las desviaciones significativas de consumo por solicitud del cliente externo e interno.</w:t>
      </w:r>
    </w:p>
    <w:p w:rsidR="00B917BE" w:rsidRPr="00B917BE" w:rsidRDefault="00B917BE" w:rsidP="00B917BE">
      <w:pPr>
        <w:pStyle w:val="Prrafodelista"/>
        <w:numPr>
          <w:ilvl w:val="0"/>
          <w:numId w:val="1"/>
        </w:numPr>
        <w:spacing w:before="0" w:after="0"/>
        <w:ind w:left="426"/>
        <w:rPr>
          <w:rFonts w:ascii="Arial" w:hAnsi="Arial" w:cs="Arial"/>
        </w:rPr>
      </w:pPr>
      <w:r w:rsidRPr="00B917BE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B917BE">
        <w:rPr>
          <w:rFonts w:ascii="Arial" w:hAnsi="Arial" w:cs="Arial"/>
          <w:lang w:val="es-CO" w:eastAsia="es-ES_tradnl"/>
        </w:rPr>
        <w:t>como  las</w:t>
      </w:r>
      <w:proofErr w:type="gramEnd"/>
      <w:r w:rsidRPr="00B917BE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B917BE" w:rsidRPr="00B917BE" w:rsidRDefault="00B917BE" w:rsidP="00B917BE">
      <w:pPr>
        <w:pStyle w:val="Prrafodelista"/>
        <w:spacing w:before="0" w:after="0"/>
        <w:ind w:left="426"/>
        <w:rPr>
          <w:rFonts w:ascii="Arial" w:hAnsi="Arial" w:cs="Arial"/>
        </w:rPr>
      </w:pPr>
    </w:p>
    <w:p w:rsidR="00A03B96" w:rsidRDefault="00A03B96">
      <w:bookmarkStart w:id="0" w:name="_GoBack"/>
      <w:bookmarkEnd w:id="0"/>
    </w:p>
    <w:sectPr w:rsidR="00A03B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72DE1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7BE"/>
    <w:rsid w:val="00A03B96"/>
    <w:rsid w:val="00B9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4286D-3D80-48DB-96DB-864BC849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B917BE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B917BE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2021-02-09T20:42:00Z</dcterms:created>
  <dcterms:modified xsi:type="dcterms:W3CDTF">2021-02-09T20:43:00Z</dcterms:modified>
</cp:coreProperties>
</file>